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6E5B5562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4F33D5">
        <w:rPr>
          <w:noProof w:val="0"/>
          <w:sz w:val="24"/>
          <w:szCs w:val="24"/>
        </w:rPr>
        <w:t>WG3</w:t>
      </w:r>
      <w:r w:rsidR="00280C2B">
        <w:rPr>
          <w:noProof w:val="0"/>
          <w:sz w:val="24"/>
          <w:szCs w:val="24"/>
        </w:rPr>
        <w:t xml:space="preserve"> </w:t>
      </w:r>
      <w:r w:rsidR="00902DB9" w:rsidRPr="00B266B0">
        <w:rPr>
          <w:noProof w:val="0"/>
          <w:sz w:val="24"/>
          <w:szCs w:val="24"/>
        </w:rPr>
        <w:t>Meeting</w:t>
      </w:r>
      <w:r w:rsidR="00577A87">
        <w:rPr>
          <w:noProof w:val="0"/>
          <w:sz w:val="24"/>
          <w:szCs w:val="24"/>
        </w:rPr>
        <w:t xml:space="preserve"> #97</w:t>
      </w:r>
      <w:r w:rsidRPr="00B266B0">
        <w:rPr>
          <w:bCs/>
          <w:noProof w:val="0"/>
          <w:sz w:val="24"/>
          <w:szCs w:val="24"/>
        </w:rPr>
        <w:tab/>
      </w:r>
      <w:r w:rsidR="00BE380F" w:rsidRPr="00BE380F">
        <w:rPr>
          <w:bCs/>
          <w:noProof w:val="0"/>
          <w:sz w:val="24"/>
          <w:szCs w:val="24"/>
        </w:rPr>
        <w:t>R3-17</w:t>
      </w:r>
      <w:r w:rsidR="00DF50DF">
        <w:rPr>
          <w:bCs/>
          <w:noProof w:val="0"/>
          <w:sz w:val="24"/>
          <w:szCs w:val="24"/>
        </w:rPr>
        <w:t>2705</w:t>
      </w:r>
    </w:p>
    <w:p w14:paraId="231362B2" w14:textId="44C30E63" w:rsidR="00CD4C7B" w:rsidRPr="00B266B0" w:rsidRDefault="00577A8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Germany, EU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280C2B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280C2B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AE06E1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F50DF">
        <w:rPr>
          <w:rFonts w:cs="Arial"/>
          <w:b/>
          <w:bCs/>
          <w:sz w:val="24"/>
          <w:lang w:eastAsia="ja-JP"/>
        </w:rPr>
        <w:t>9.2</w:t>
      </w:r>
    </w:p>
    <w:p w14:paraId="6A1BC0C1" w14:textId="081722EA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577A87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F104B2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_GoBack"/>
      <w:r w:rsidR="00577A87">
        <w:rPr>
          <w:rFonts w:ascii="Arial" w:hAnsi="Arial" w:cs="Arial"/>
          <w:b/>
          <w:bCs/>
          <w:sz w:val="24"/>
        </w:rPr>
        <w:t>Introduction of the Xw GTP container</w:t>
      </w:r>
      <w:bookmarkEnd w:id="1"/>
    </w:p>
    <w:p w14:paraId="7DF86DB4" w14:textId="6FE4FD21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577A87">
        <w:rPr>
          <w:rFonts w:ascii="Arial" w:hAnsi="Arial" w:cs="Arial"/>
          <w:b/>
          <w:bCs/>
          <w:sz w:val="24"/>
        </w:rPr>
        <w:t>Discussion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F68E465" w14:textId="0FABD541" w:rsidR="00276396" w:rsidRDefault="004F33D5" w:rsidP="00577A87">
      <w:r>
        <w:t>At the RAN3 #9</w:t>
      </w:r>
      <w:r w:rsidR="00577A87">
        <w:t>5-bis</w:t>
      </w:r>
      <w:r>
        <w:t xml:space="preserve"> meeting, </w:t>
      </w:r>
      <w:r w:rsidR="00577A87">
        <w:t xml:space="preserve">RAN3 discussed the </w:t>
      </w:r>
      <w:r w:rsidR="00B53E9C">
        <w:t>problem of the GTP container: the same container was supposed to be used on X2 and Xw, with possibly conflicting message IDs. Several options were considered: splitting the ID pool, assuming cross-plane detection of the interface used and enabling a new container. Eventually, it was decided to ask CT4 to enable a new container for the purpose of Xw [1].</w:t>
      </w:r>
      <w:r w:rsidR="008E69CF">
        <w:t xml:space="preserve"> It was requested to be introduced from Rel.13 onwards.</w:t>
      </w:r>
    </w:p>
    <w:p w14:paraId="4F1D7CCA" w14:textId="2E32CD94" w:rsidR="00B53E9C" w:rsidRPr="004F33D5" w:rsidRDefault="00B53E9C" w:rsidP="00577A87">
      <w:pPr>
        <w:rPr>
          <w:lang w:val="en-US"/>
        </w:rPr>
      </w:pPr>
      <w:r>
        <w:t>CT4 discussed the request and agreed to enabled the new container. This was introduced in [2] and RAN3 is notified about the decision in [3].</w:t>
      </w:r>
      <w:r w:rsidR="00A147E5">
        <w:t xml:space="preserve"> The name of the new GTP header container for Xw purposes is “Xw RAN Container”.</w:t>
      </w:r>
    </w:p>
    <w:p w14:paraId="127ACA6D" w14:textId="418D55EA" w:rsidR="00CD4C7B" w:rsidRPr="00120C0A" w:rsidRDefault="00CD4C7B" w:rsidP="00CD4C7B">
      <w:pPr>
        <w:pStyle w:val="Heading1"/>
        <w:rPr>
          <w:lang w:val="en-US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</w:r>
      <w:r w:rsidR="004F33D5" w:rsidRPr="00120C0A">
        <w:rPr>
          <w:lang w:val="en-US"/>
        </w:rPr>
        <w:t>Discussion</w:t>
      </w:r>
      <w:r w:rsidR="009B33FD">
        <w:rPr>
          <w:lang w:val="en-US"/>
        </w:rPr>
        <w:t xml:space="preserve"> and proposal</w:t>
      </w:r>
    </w:p>
    <w:p w14:paraId="1F11AE68" w14:textId="30A0B68C" w:rsidR="00280C2B" w:rsidRDefault="008E69CF" w:rsidP="00280C2B">
      <w:r>
        <w:t xml:space="preserve">The GTP header container is mentioned in </w:t>
      </w:r>
      <w:r w:rsidR="009B33FD">
        <w:t>two Xw specifications: TS 36.464 and TS 36.465. Therefore, both need to be changed. No other changes are expected though: the format of the new container is identical with the old one, so the actual encoding of the information to be transferred does not change.</w:t>
      </w:r>
    </w:p>
    <w:p w14:paraId="2087D3AE" w14:textId="023FCFBC" w:rsidR="009B33FD" w:rsidRDefault="009B33FD" w:rsidP="00280C2B">
      <w:r>
        <w:t>It is therefore proposed to agree the attached set of CRs: for TS 36.464 in [4] (Rel.13) and [5] (Rel.14) and for TS 36.465 in [6] (Rel.13) and [7] (Rel.14).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65832BC6" w14:textId="19D2C3F4" w:rsidR="000A00A7" w:rsidRDefault="00B53E9C" w:rsidP="00B53E9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B53E9C">
        <w:t>R3-171381</w:t>
      </w:r>
      <w:r>
        <w:t>, RAN3 #95-bis</w:t>
      </w:r>
    </w:p>
    <w:p w14:paraId="45B42B87" w14:textId="35C1B064" w:rsidR="00B53E9C" w:rsidRDefault="00B53E9C" w:rsidP="00B53E9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B53E9C">
        <w:t>C4-173037</w:t>
      </w:r>
      <w:r>
        <w:t>, CT4 #78</w:t>
      </w:r>
    </w:p>
    <w:p w14:paraId="6298BAA0" w14:textId="1CA4BDD1" w:rsidR="00B53E9C" w:rsidRDefault="00B53E9C" w:rsidP="00B53E9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C4-173039, CT4 #78</w:t>
      </w:r>
    </w:p>
    <w:p w14:paraId="7712C27B" w14:textId="67EA76D8" w:rsidR="006207C7" w:rsidRDefault="00DF50DF" w:rsidP="00B53E9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R3-172706</w:t>
      </w:r>
      <w:r w:rsidR="006207C7">
        <w:t>, RAN3 #97</w:t>
      </w:r>
    </w:p>
    <w:p w14:paraId="2DA0E76E" w14:textId="5EF6339E" w:rsidR="006207C7" w:rsidRPr="006E13D1" w:rsidRDefault="00DF50DF" w:rsidP="006207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R3-172707</w:t>
      </w:r>
      <w:r w:rsidR="006207C7">
        <w:t>, RAN3 #97</w:t>
      </w:r>
    </w:p>
    <w:p w14:paraId="10DB2F6B" w14:textId="51F54163" w:rsidR="006207C7" w:rsidRPr="006E13D1" w:rsidRDefault="00DF50DF" w:rsidP="006207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R3-172708</w:t>
      </w:r>
      <w:r w:rsidR="006207C7">
        <w:t>, RAN3 #97</w:t>
      </w:r>
    </w:p>
    <w:p w14:paraId="0FEBBBF0" w14:textId="35829B88" w:rsidR="006207C7" w:rsidRPr="006E13D1" w:rsidRDefault="00DF50DF" w:rsidP="006207C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R3-172709</w:t>
      </w:r>
      <w:r w:rsidR="006207C7">
        <w:t>, RAN3 #97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7D1B0" w14:textId="77777777" w:rsidR="00967A96" w:rsidRDefault="00967A96">
      <w:r>
        <w:separator/>
      </w:r>
    </w:p>
  </w:endnote>
  <w:endnote w:type="continuationSeparator" w:id="0">
    <w:p w14:paraId="67BCFF15" w14:textId="77777777" w:rsidR="00967A96" w:rsidRDefault="00967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A5FBE" w14:textId="77777777" w:rsidR="00967A96" w:rsidRDefault="00967A96">
      <w:r>
        <w:separator/>
      </w:r>
    </w:p>
  </w:footnote>
  <w:footnote w:type="continuationSeparator" w:id="0">
    <w:p w14:paraId="2E49A4E0" w14:textId="77777777" w:rsidR="00967A96" w:rsidRDefault="00967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48C3"/>
    <w:rsid w:val="00033397"/>
    <w:rsid w:val="00035708"/>
    <w:rsid w:val="00040095"/>
    <w:rsid w:val="00080512"/>
    <w:rsid w:val="00083240"/>
    <w:rsid w:val="00090468"/>
    <w:rsid w:val="000A00A7"/>
    <w:rsid w:val="000A78CD"/>
    <w:rsid w:val="000B7BCF"/>
    <w:rsid w:val="000C522B"/>
    <w:rsid w:val="000D58AB"/>
    <w:rsid w:val="00120C0A"/>
    <w:rsid w:val="00145075"/>
    <w:rsid w:val="001741A0"/>
    <w:rsid w:val="00187381"/>
    <w:rsid w:val="00194CD0"/>
    <w:rsid w:val="001B49C9"/>
    <w:rsid w:val="001D6C68"/>
    <w:rsid w:val="001F168B"/>
    <w:rsid w:val="001F7831"/>
    <w:rsid w:val="00204045"/>
    <w:rsid w:val="0022606D"/>
    <w:rsid w:val="0023670E"/>
    <w:rsid w:val="00263E69"/>
    <w:rsid w:val="002747EC"/>
    <w:rsid w:val="00276396"/>
    <w:rsid w:val="00280C2B"/>
    <w:rsid w:val="002855BF"/>
    <w:rsid w:val="002F0D22"/>
    <w:rsid w:val="002F7673"/>
    <w:rsid w:val="003172DC"/>
    <w:rsid w:val="003247BE"/>
    <w:rsid w:val="00326069"/>
    <w:rsid w:val="00344999"/>
    <w:rsid w:val="0035462D"/>
    <w:rsid w:val="003B40AD"/>
    <w:rsid w:val="003C4E37"/>
    <w:rsid w:val="003D4034"/>
    <w:rsid w:val="003E16BE"/>
    <w:rsid w:val="00401855"/>
    <w:rsid w:val="00477455"/>
    <w:rsid w:val="004C1EC1"/>
    <w:rsid w:val="004C692C"/>
    <w:rsid w:val="004D3578"/>
    <w:rsid w:val="004D380D"/>
    <w:rsid w:val="004E213A"/>
    <w:rsid w:val="004F33D5"/>
    <w:rsid w:val="00503171"/>
    <w:rsid w:val="00506C28"/>
    <w:rsid w:val="00534DA0"/>
    <w:rsid w:val="00543E6C"/>
    <w:rsid w:val="00565087"/>
    <w:rsid w:val="0056573F"/>
    <w:rsid w:val="00577A87"/>
    <w:rsid w:val="00611566"/>
    <w:rsid w:val="006207C7"/>
    <w:rsid w:val="0063713C"/>
    <w:rsid w:val="00646D99"/>
    <w:rsid w:val="00656910"/>
    <w:rsid w:val="006C66D8"/>
    <w:rsid w:val="006D1E24"/>
    <w:rsid w:val="006E1417"/>
    <w:rsid w:val="006F6A2C"/>
    <w:rsid w:val="00710201"/>
    <w:rsid w:val="00734A5B"/>
    <w:rsid w:val="00744E76"/>
    <w:rsid w:val="0075043B"/>
    <w:rsid w:val="00757D40"/>
    <w:rsid w:val="00781F0F"/>
    <w:rsid w:val="00783E31"/>
    <w:rsid w:val="0078727C"/>
    <w:rsid w:val="0079049D"/>
    <w:rsid w:val="007B18D8"/>
    <w:rsid w:val="007C095F"/>
    <w:rsid w:val="007E1361"/>
    <w:rsid w:val="008028A4"/>
    <w:rsid w:val="00813245"/>
    <w:rsid w:val="008768CA"/>
    <w:rsid w:val="00877EF9"/>
    <w:rsid w:val="00880559"/>
    <w:rsid w:val="008B45A6"/>
    <w:rsid w:val="008B5306"/>
    <w:rsid w:val="008E2E12"/>
    <w:rsid w:val="008E69CF"/>
    <w:rsid w:val="0090271F"/>
    <w:rsid w:val="00902DB9"/>
    <w:rsid w:val="0090466A"/>
    <w:rsid w:val="00936071"/>
    <w:rsid w:val="00940212"/>
    <w:rsid w:val="00942EC2"/>
    <w:rsid w:val="00961B32"/>
    <w:rsid w:val="00967A96"/>
    <w:rsid w:val="00970DB3"/>
    <w:rsid w:val="00974BB0"/>
    <w:rsid w:val="009A0AF3"/>
    <w:rsid w:val="009A3A9C"/>
    <w:rsid w:val="009B07CD"/>
    <w:rsid w:val="009B33FD"/>
    <w:rsid w:val="009C19E9"/>
    <w:rsid w:val="00A10D9C"/>
    <w:rsid w:val="00A10F02"/>
    <w:rsid w:val="00A147E5"/>
    <w:rsid w:val="00A204CA"/>
    <w:rsid w:val="00A30D01"/>
    <w:rsid w:val="00A53724"/>
    <w:rsid w:val="00A82346"/>
    <w:rsid w:val="00A9671C"/>
    <w:rsid w:val="00AA1553"/>
    <w:rsid w:val="00B15449"/>
    <w:rsid w:val="00B179BA"/>
    <w:rsid w:val="00B47FD1"/>
    <w:rsid w:val="00B516BB"/>
    <w:rsid w:val="00B52816"/>
    <w:rsid w:val="00B53E9C"/>
    <w:rsid w:val="00BE380F"/>
    <w:rsid w:val="00C12B51"/>
    <w:rsid w:val="00C24650"/>
    <w:rsid w:val="00C33079"/>
    <w:rsid w:val="00C718E8"/>
    <w:rsid w:val="00C83A13"/>
    <w:rsid w:val="00C9068C"/>
    <w:rsid w:val="00C92967"/>
    <w:rsid w:val="00CA3D0C"/>
    <w:rsid w:val="00CA654B"/>
    <w:rsid w:val="00CD4C7B"/>
    <w:rsid w:val="00CD6AF0"/>
    <w:rsid w:val="00CE00F3"/>
    <w:rsid w:val="00CE7BBB"/>
    <w:rsid w:val="00D738D6"/>
    <w:rsid w:val="00D80795"/>
    <w:rsid w:val="00D87E00"/>
    <w:rsid w:val="00D9134D"/>
    <w:rsid w:val="00D96D11"/>
    <w:rsid w:val="00DA717C"/>
    <w:rsid w:val="00DA7A03"/>
    <w:rsid w:val="00DB1818"/>
    <w:rsid w:val="00DC309B"/>
    <w:rsid w:val="00DC4DA2"/>
    <w:rsid w:val="00DF50DF"/>
    <w:rsid w:val="00E62835"/>
    <w:rsid w:val="00E77645"/>
    <w:rsid w:val="00E83697"/>
    <w:rsid w:val="00E97871"/>
    <w:rsid w:val="00EB25AA"/>
    <w:rsid w:val="00EC4A25"/>
    <w:rsid w:val="00F025A2"/>
    <w:rsid w:val="00F07388"/>
    <w:rsid w:val="00F2026E"/>
    <w:rsid w:val="00F2210A"/>
    <w:rsid w:val="00F37743"/>
    <w:rsid w:val="00F54A3D"/>
    <w:rsid w:val="00F60D18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F67FD-AEA5-453E-BDD8-C967DDCC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41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Enhancements to the X2 UP</vt:lpstr>
    </vt:vector>
  </TitlesOfParts>
  <Company>Nokia Siemens Networks</Company>
  <LinksUpToDate>false</LinksUpToDate>
  <CharactersWithSpaces>1535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of the Xw GTP container</dc:title>
  <dc:subject>3GPP RAN3 #96</dc:subject>
  <dc:creator>Kordybach, Krzysztof (Nokia - PL/Wroclaw)</dc:creator>
  <cp:keywords>RAN3 #97</cp:keywords>
  <cp:lastModifiedBy>Nokia</cp:lastModifiedBy>
  <cp:revision>16</cp:revision>
  <dcterms:created xsi:type="dcterms:W3CDTF">2017-06-08T13:14:00Z</dcterms:created>
  <dcterms:modified xsi:type="dcterms:W3CDTF">2017-08-11T10:36:00Z</dcterms:modified>
</cp:coreProperties>
</file>